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7573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573E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2020-09-10T14:32:00Z</dcterms:modified>
</cp:coreProperties>
</file>